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2137" w:val="clear"/>
            <w:tcMar>
              <w:top w:type="dxa" w:w="800"/>
              <w:left w:type="dxa" w:w="600"/>
              <w:bottom w:type="dxa" w:w="800"/>
              <w:right w:type="dxa" w:w="600"/>
            </w:tcMar>
          </w:tcPr>
          <w:p>
            <w:pPr>
              <w:spacing w:after="120"/>
              <w:jc w:val="center"/>
            </w:pPr>
            <w:r>
              <w:rPr>
                <w:rFonts w:ascii="Arial" w:cs="Arial" w:eastAsia="Arial" w:hAnsi="Arial"/>
                <w:b/>
                <w:bCs/>
                <w:color w:val="1ABC9C"/>
                <w:sz w:val="60"/>
                <w:szCs w:val="60"/>
              </w:rPr>
              <w:t xml:space="preserve">FREEDOM COACHES HUB</w:t>
            </w:r>
          </w:p>
          <w:p>
            <w:pPr>
              <w:spacing w:after="2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30"/>
                <w:szCs w:val="30"/>
              </w:rPr>
              <w:t xml:space="preserve">Founder: Pardhu Bandaru</w:t>
            </w:r>
          </w:p>
          <w:p>
            <w:pPr>
              <w:spacing w:after="120"/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52"/>
                <w:szCs w:val="52"/>
              </w:rPr>
              <w:t xml:space="preserve">NICHE CLARITY BLUEPRINT</w:t>
            </w:r>
          </w:p>
          <w:p>
            <w:pPr>
              <w:spacing w:after="20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FOR EVERY TEACHER, LECTURER &amp; PROFESSOR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AED6F1"/>
                <w:sz w:val="20"/>
                <w:szCs w:val="20"/>
              </w:rPr>
              <w:t xml:space="preserve">School Teachers  •  College Lecturers  •  University Professors  •  Engineering Faculty</w:t>
            </w:r>
          </w:p>
          <w:p>
            <w:pPr>
              <w:spacing w:after="20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AED6F1"/>
                <w:sz w:val="20"/>
                <w:szCs w:val="20"/>
              </w:rPr>
              <w:t xml:space="preserve">Coaching Centre Tutors  •  Tuition Teachers  •  Online Educators  •  Corporate Trainers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4"/>
                <w:szCs w:val="24"/>
              </w:rPr>
              <w:t xml:space="preserve">Your Step-by-Step Pathway from Teaching to Thriving in the Digital World</w:t>
            </w:r>
          </w:p>
        </w:tc>
      </w:tr>
    </w:tbl>
    <w:p>
      <w:pPr>
        <w:spacing w:after="0" w:before="200"/>
      </w:pPr>
      <w:r>
        <w:t xml:space="preserve"/>
      </w:r>
    </w:p>
    <w:p>
      <w:r>
        <w:br w:type="page"/>
      </w:r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0D2137"/>
          <w:sz w:val="28"/>
          <w:szCs w:val="28"/>
        </w:rPr>
        <w:t xml:space="preserve">YOUR COMPLETE TEACHER-TO-DIGITAL-EARNER PATHWAY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6"/>
        <w:gridCol w:w="420"/>
        <w:gridCol w:w="1536"/>
        <w:gridCol w:w="420"/>
        <w:gridCol w:w="1536"/>
        <w:gridCol w:w="420"/>
        <w:gridCol w:w="1536"/>
        <w:gridCol w:w="420"/>
        <w:gridCol w:w="1536"/>
      </w:tblGrid>
      <w:tr>
        <w:tc>
          <w:tcPr>
            <w:tcW w:type="dxa" w:w="9360"/>
            <w:gridSpan w:val="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2"/>
                <w:szCs w:val="22"/>
              </w:rPr>
              <w:t xml:space="preserve">MASTER PATHWAY  —  How Every Teacher Grows to Digital Success</w:t>
            </w:r>
          </w:p>
        </w:tc>
      </w:tr>
      <w:tr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4F8A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01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TEACHER TYPE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Who you are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6655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02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SUBJECT NICHE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What you teach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C3483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03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SKILLS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What you build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7770D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04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MONETISATION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How you earn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8449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05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DIGITAL GROWTH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Where you scale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TIP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0E6655"/>
                <w:sz w:val="20"/>
                <w:szCs w:val="20"/>
              </w:rPr>
              <w:t xml:space="preserve">Follow this pathway in order. Each step unlocks the next. You don't need to rush — one niche, one product, one platform at a time.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4F8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1.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WHO ARE YOU?  —  Find Your Teacher Type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School &amp; Board Level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College &amp; University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Coaching &amp; Tuition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Online &amp; Corporate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Primary School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Degree College Lecturer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JEE / NEET / GATE Coach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Online Course Creator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Middle School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University Professor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UPSC / Civil Services Trainer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EdTech Platform Educator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High School Teacher (10th)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Engineering College Faculty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Bank / SSC / Govt Exam Tutor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Educational YouTuber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Senior Secondary Teacher (12th)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Medical College Faculty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CA / CS / CMA Tutor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Corporate Trainer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CBSE / ICSE / State Board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Law College Faculty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Language Coaching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Soft Skills / HR Trainer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Government School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MBA / Management Faculty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Olympiad / Talent Trainer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Tech / Coding Trainer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Special Education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Arts / Science College Faculty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Home Tuition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Vocational / ITI Trainer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Early Childhood / Montessori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IIT / IIM / Deemed University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Test Series Instructor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Government Skill Trainer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International School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Research Guide / PhD Mentor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Abacus / Vedic Maths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Workshop / Seminar Trainer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NOTE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0E6655"/>
                <w:sz w:val="20"/>
                <w:szCs w:val="20"/>
              </w:rPr>
              <w:t xml:space="preserve">Every teacher in this list can build a profitable digital brand — whether you teach in a government school or at IIT.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6655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2.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SELECT YOUR SUBJECT NICHE  —  What You Will Teach Online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0D2137"/>
          <w:sz w:val="22"/>
          <w:szCs w:val="22"/>
        </w:rPr>
        <w:t xml:space="preserve">NICHE SELECTION FLOW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6"/>
        <w:gridCol w:w="420"/>
        <w:gridCol w:w="1536"/>
        <w:gridCol w:w="420"/>
        <w:gridCol w:w="1536"/>
        <w:gridCol w:w="420"/>
        <w:gridCol w:w="1536"/>
        <w:gridCol w:w="420"/>
        <w:gridCol w:w="1536"/>
      </w:tblGrid>
      <w:tr>
        <w:tc>
          <w:tcPr>
            <w:tcW w:type="dxa" w:w="9360"/>
            <w:gridSpan w:val="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2"/>
                <w:szCs w:val="22"/>
              </w:rPr>
              <w:t xml:space="preserve">How to Pick Your Exact Profitable Teaching Niche</w:t>
            </w:r>
          </w:p>
        </w:tc>
      </w:tr>
      <w:tr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4F8A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WHO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YOUR STUDENT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Age &amp; Level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6655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WHAT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YOUR SUBJECT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Core Topic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43126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PROB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THEIR PROBLEM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Pain Point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C3483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GOAL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THEIR GOAL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Desired Result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8449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NICHE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YOUR NICHE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Clear &amp; Profitable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Academic Stream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Competitive Exams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Skills &amp; Languages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Emerging / Digital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Mathematics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JEE Main &amp; Advanced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English Speaking / IELTS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Data Science &amp; AI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Physics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NEET Biology / Chemistry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Foreign Languages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Coding &amp; Programming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Chemistry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UPSC / IAS / IPS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Vedic Maths / Abacus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Cybersecurity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Biology / Life Sciences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CAT / MBA Entrance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Public Speaking / Debate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Robotics &amp; Electronics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Commerce / Accountancy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GATE / ESE Engineering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Creative Writing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Digital Marketing Skills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Economics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CLAT / Law Entrance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Personality Development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UI/UX &amp; Design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History / Social Studies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Bank / SSC / Railways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Sign Language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AI Tools for Work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Political Science / Civics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NDA / Defence Exams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Memory &amp; Study Skills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Video Editing / Content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Computer Science / IT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CA / CS / CMA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Chess / Logic Games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Entrepreneurship for Students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TIP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0E6655"/>
                <w:sz w:val="20"/>
                <w:szCs w:val="20"/>
              </w:rPr>
              <w:t xml:space="preserve">Don't try to teach everything. The more specific your niche, the more you will earn. 'NEET Biology for Andhra Pradesh students' beats 'Science Teacher'.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C3483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3.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SKILLS YOU NEED  —  Teach Better, Teach Smarter, Teach Online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25"/>
        <w:gridCol w:w="420"/>
        <w:gridCol w:w="2025"/>
        <w:gridCol w:w="420"/>
        <w:gridCol w:w="2025"/>
        <w:gridCol w:w="420"/>
        <w:gridCol w:w="2025"/>
      </w:tblGrid>
      <w:tr>
        <w:tc>
          <w:tcPr>
            <w:tcW w:type="dxa" w:w="9360"/>
            <w:gridSpan w:val="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2"/>
                <w:szCs w:val="22"/>
              </w:rPr>
              <w:t xml:space="preserve">SKILLS PATHWAY — What to Build at Each Stage</w:t>
            </w:r>
          </w:p>
        </w:tc>
      </w:tr>
      <w:tr>
        <w:tc>
          <w:tcPr>
            <w:tcW w:type="dxa" w:w="202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6655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SOFT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SOFT SKILLS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Teach Better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202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4F8A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HARD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HARD SKILLS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Teach Smarter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202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C3483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DIGI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DIGITAL SKILLS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Teach Online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202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7770D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BRAND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BRAND SKILLS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Teach at Scale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color w:val="0E6655"/>
          <w:sz w:val="22"/>
          <w:szCs w:val="22"/>
        </w:rPr>
        <w:t xml:space="preserve">3A.  SOFT SKILLS  —  Teach Better (Human Connection)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Communication &amp; Delivery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Classroom Leadership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Student Relations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Personal Strength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Clarity of Explanation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Classroom Management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Active Listening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Patience &amp; Resilience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Storytelling in Teaching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Motivating Disengaged Minds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Empathy &amp; Understanding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Growth Mindset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Simplifying Complexity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Handling Diverse Learners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Building Trust &amp; Rapport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Emotional Intelligence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Confident Voice &amp; Presence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Conflict Resolution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Giving Constructive Feedback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Adaptability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Engaging Body Language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Setting Classroom Norms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Encouraging Participation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Self-Discipline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color w:val="1A4F8A"/>
          <w:sz w:val="22"/>
          <w:szCs w:val="22"/>
        </w:rPr>
        <w:t xml:space="preserve">3B.  HARD SKILLS  —  Teach Smarter (Knowledge Depth)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Teaching Design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Assessment &amp; Evaluation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Research &amp; Content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Tools &amp; Systems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Lesson Plan Writing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Test &amp; Question Paper Design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Academic Writing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LMS Platforms (Moodle etc.)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Curriculum Development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Formative Assessment Design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Research Methodology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Google Classroom / Teams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Course Structuring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Progress Tracking Systems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Content Curation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Plagiarism Tools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Slide &amp; Visual Design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Rubric / Grading Systems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Case Study Writing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Student Management Software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Instructional Design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Exam Analysis &amp; Feedback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Textbook / Workbook Writing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Project Tracking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color w:val="6C3483"/>
          <w:sz w:val="22"/>
          <w:szCs w:val="22"/>
        </w:rPr>
        <w:t xml:space="preserve">3C.  DIGITAL SKILLS  —  Teach Online &amp; Scale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6C348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Online Teaching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6C348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Content Creation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6C348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Marketing &amp; Growth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6C348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Technology Tools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Zoom / Google Meet Classes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Channel Teaching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Instagram Reels for Education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Canva for Slides &amp; Posts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Video Recording &amp; Editing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Podcast Creation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LinkedIn Content for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AI Tools (ChatGPT etc.)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Online Course Building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Short-Form Content (Reels)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Email Newsletter Writing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Video Editing Basics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Live Webinar Hosting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PDF / E-Book Creation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SEO for Educational Blogs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Trello / Notion for Planning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Recorded Lecture Series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Community Building Online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WhatsApp Broadcast Strategy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Scheduling &amp; Automation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3DC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TIP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3DC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B7770D"/>
                <w:sz w:val="20"/>
                <w:szCs w:val="20"/>
              </w:rPr>
              <w:t xml:space="preserve">You don't need ALL these skills at once. Start with 2 soft skills + 1 digital skill. Grow from there.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6655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4.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STUDENT PERCEPTION  —  How Your Students See You &amp; What They Really Need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Students FEEL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Students THINK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Students NEED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E665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Makes Them CHOOSE You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Subject is Too Hard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Teacher Just Reads Slides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Concept Clarity, Not Mugging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 Teacher Who Explains Simply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Bored &amp; Disengaged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No One Notices My Struggle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Someone to Believe in Them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Encouragement &amp; Patience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Fear of Exams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Marks Don't Reflect Effort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Exam Strategy &amp; Techniques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Results-Focused Teaching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Confused About Career Path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Don't Know What to Study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Guided Mentorship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 Trusted Advisor/Mentor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Overwhelmed by Syllabus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Too Much to Cover, Too Less Time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Structured &amp; Prioritized Plan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Clear Roadmap &amp; Study Plan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Shy to Ask Questions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Teacher Will Judge 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Safe Space to Ask Freely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Non-Judgmental Environment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No Personal Attention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 Am Just a Number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Individual Feedback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Personalized Teaching Style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KEY INSIGHT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0E6655"/>
                <w:sz w:val="20"/>
                <w:szCs w:val="20"/>
              </w:rPr>
              <w:t xml:space="preserve">Students don't buy 'subject teaching' — they buy CONFIDENCE, CLARITY, and RESULTS. Align your niche offer to what they feel, not just what you know.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4F8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5.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PARENT PERCEPTION  —  What Parents Fear, Want &amp; Trust About Teachers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Parents FEAR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Parents WANT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Parents CHECK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A4F8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Makes Them TRUST You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Poor Marks &amp; Failure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Guaranteed Result / Score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Track Record of Toppers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Proven Student Success Stories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Wrong Career Guidance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Safe Learning Environment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Teaching Qualifications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Credentials &amp; Experience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Wasted Money &amp; Time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Value for Money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Fee vs Results Balance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Clear Fee Structure &amp; Outcome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Bad Influence on Child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Strong Values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Character &amp; Ethics of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Reputation in Community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Child Losing Confidence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Confidence to Be Built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How Teacher Handles Failures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Motivational Teaching Style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No Communication from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Regular Progress Updates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How Often Reports Are Shared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Transparency &amp; Parent Connect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Child Falling Behind Peers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Child to Top the Class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Comparison with Peer Results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Individual Progress Tracking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KEY INSIGHT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0E6655"/>
                <w:sz w:val="20"/>
                <w:szCs w:val="20"/>
              </w:rPr>
              <w:t xml:space="preserve">Parents are the decision-makers for school/coaching fees. Build trust with them through results, regular communication, and clear fee value.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7770D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6.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MONETISATION  —  How to Earn from Your Teaching Knowledge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6"/>
        <w:gridCol w:w="420"/>
        <w:gridCol w:w="1536"/>
        <w:gridCol w:w="420"/>
        <w:gridCol w:w="1536"/>
        <w:gridCol w:w="420"/>
        <w:gridCol w:w="1536"/>
        <w:gridCol w:w="420"/>
        <w:gridCol w:w="1536"/>
      </w:tblGrid>
      <w:tr>
        <w:tc>
          <w:tcPr>
            <w:tcW w:type="dxa" w:w="9360"/>
            <w:gridSpan w:val="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2"/>
                <w:szCs w:val="22"/>
              </w:rPr>
              <w:t xml:space="preserve">INCOME LADDER  —  Start Free, Scale to Premium</w:t>
            </w:r>
          </w:p>
        </w:tc>
      </w:tr>
      <w:tr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6655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FREE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FREE CONTENT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Build trust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4F8A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ENTRY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LOW-TICKET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Rs 99 – Rs 999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C3483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CORE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CORE OFFER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Rs 1K – Rs 10K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7770D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PREMIUM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PREMIUM OFFER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Rs 10K – Rs 50K+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8449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RECUR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PASSIVE INCOME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Ongoing Earnings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B7770D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Revenue Stream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B7770D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B7770D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Audience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B7770D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Income Level (Monthly)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Educational Channel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Free / Ad Revenue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Mass / Any Student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5K – Rs 50K+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Instagram / Social Content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Free + Brand Deals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Students &amp; Parents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2K – Rs 30K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Free Demo Class / Webinar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Lead Generator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New Students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Builds Paid Pipeline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Paid Live Online Batch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Active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School / Coaching Students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10K – Rs 1 Lakh+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Recorded Course (Udemy/Own)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Passive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Any Student Globally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5K – Rs 2 Lakh+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1-on-1 Online Coaching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Premium Active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Serious / Competitive Students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15K – Rs 1 Lakh+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Test Series / Mock Exams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Subscription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Exam Aspirants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5K – Rs 50K+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E-Books / Study Notes (PDF)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Passive Digital Product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All Students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2K – Rs 20K+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Membership Community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Recurring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Dedicated Learners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5K – Rs 50K+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Corporate Training Contracts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B2B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Companies / Institutions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25K – Rs 5 Lakh+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School / College Empanelment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Institutional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Institutions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10K – Rs 1 Lakh+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Workshops &amp; Live Events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Event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Local + Online Students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10K – Rs 2 Lakh+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Publish a Book / Textbook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Royalty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All Age Groups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Long-term Passive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Speaking Engagements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Fee-based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EdTech / Schools / Events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5K – Rs 1 Lakh/event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Affiliate Marketing (Books etc.)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Commission Income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Your Student Community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1K – Rs 20K+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3DC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TIP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3DC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B7770D"/>
                <w:sz w:val="20"/>
                <w:szCs w:val="20"/>
              </w:rPr>
              <w:t xml:space="preserve">Start with ONE income stream. Most teachers who earn Rs 1 Lakh/month online started with a single free YouTube video or a paid WhatsApp group.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8449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7.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DIGITAL GROWTH  —  How to Survive &amp; Thrive in the Digital Teaching World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6"/>
        <w:gridCol w:w="420"/>
        <w:gridCol w:w="1536"/>
        <w:gridCol w:w="420"/>
        <w:gridCol w:w="1536"/>
        <w:gridCol w:w="420"/>
        <w:gridCol w:w="1536"/>
        <w:gridCol w:w="420"/>
        <w:gridCol w:w="1536"/>
      </w:tblGrid>
      <w:tr>
        <w:tc>
          <w:tcPr>
            <w:tcW w:type="dxa" w:w="9360"/>
            <w:gridSpan w:val="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2"/>
                <w:szCs w:val="22"/>
              </w:rPr>
              <w:t xml:space="preserve">DIGITAL GROWTH ROADMAP  —  5 Steps from Teacher to Digital Edupreneur</w:t>
            </w:r>
          </w:p>
        </w:tc>
      </w:tr>
      <w:tr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4F8A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01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BRAND YOURSELF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Name + Niche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6655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02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CREATE CONTENT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Teach on Social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C3483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03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BUILD AUDIENCE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Grow Followers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43126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04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LAUNCH OFFER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Course / Coaching</w:t>
            </w:r>
          </w:p>
        </w:tc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3E50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8"/>
                <w:szCs w:val="28"/>
              </w:rPr>
              <w:t xml:space="preserve">&gt;&gt;</w:t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8449" w:val="clear"/>
            <w:tcMar>
              <w:top w:type="dxa" w:w="140"/>
              <w:left w:type="dxa" w:w="80"/>
              <w:bottom w:type="dxa" w:w="1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05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SCALE &amp; AUTOMATE</w:t>
            </w:r>
          </w:p>
          <w:p>
            <w:pPr>
              <w:spacing w:before="40"/>
              <w:jc w:val="center"/>
            </w:pPr>
            <w:r>
              <w:rPr>
                <w:rFonts w:ascii="Arial" w:cs="Arial" w:eastAsia="Arial" w:hAnsi="Arial"/>
                <w:i/>
                <w:iCs/>
                <w:color w:val="D6EAF8"/>
                <w:sz w:val="16"/>
                <w:szCs w:val="16"/>
              </w:rPr>
              <w:t xml:space="preserve">Earn While You Sleep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E8449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Digital Platform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E8449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Best For (Teacher Type)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E8449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Type of Content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E8449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Growth Speed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Channel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All Subject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10-20 min concept videos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Slow but Long-lasting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Instagram Reels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Young / Trendy Subject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60-90 sec concept clips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Fast reach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Facebook Group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Tuition &amp; Coaching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Q&amp;A, Live sessions, Notes sharing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Medium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LinkedIn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Corporate / Professional Trainers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Articles, Credentials, Workshops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B2B Fast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WhatsApp Channel / Broadcast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Tuition &amp; Local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Notes, Reminders, Offers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Very Fast (Direct)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Telegram Channel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Competitive Exam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PDFs, Test links, Updates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Fast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Udemy / Skillshare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Recorded Course Creators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Pre-recorded full courses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Marketplace Reach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Own Website / Blog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Established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SEO blogs, Course hosting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Slow but Credible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Google My Business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Local Coaching Centre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Reviews, Location, Contact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Local Fast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Podcast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Language / Communication Teachers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Audio lessons, Expert interviews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Niche but Loyal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TIP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0E6655"/>
                <w:sz w:val="20"/>
                <w:szCs w:val="20"/>
              </w:rPr>
              <w:t xml:space="preserve">Pick ONE platform to master first. Consistency on one platform is 10x more powerful than posting randomly on five.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43126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8.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DIGITAL NICHE SELECTOR  —  Based on YOUR Teacher Type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94312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If You Are This Teacher...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94312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Your Digital Niche Should Be...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94312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Your Platform</w:t>
            </w:r>
          </w:p>
        </w:tc>
        <w:tc>
          <w:tcPr>
            <w:tcW w:type="dxa" w:w="234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94312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Your First Product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School Maths / Science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Grade-wise Concept Classes Online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+ Telegram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Free Concept Videos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12th / Board Exam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Board Exam Crash Courses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+ Udemy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Board Exam Course (Rs 499)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JEE / NEET Coaching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Online Test Series + Live Doubt Sessions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+ Own App/Site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10-Test Series (Rs 999)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UPSC / Government Exam Trainer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Strategy + Optional Subject Coaching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+ Telegram + Live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Monthly Mentorship Plan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English Language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English Speaking for Job/Exam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Instagram + YouTube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30-Day Speaking Challenge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College Lecturer (Science/Maths)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Concept Simplification for College Students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+ Course Platform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Recorded Semester Course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Engineering Faculty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Core Subject Simplified + GATE Coaching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+ Udemy + LinkedIn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GATE Prep Course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Commerce / CA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CA Foundation / Inter / Final Coaching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+ Telegram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Chapter-wise Recorded Course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Special Education Teacher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Parent Guide: Helping Kids with Learning Needs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Instagram + YouTube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Parent Workshop (Rs 999)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Corporate / Soft Skills Trainer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LinkedIn + Corporate Upskilling Programs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LinkedIn + Live Webinars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3-Hour Masterclass (Rs 1999)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Vocational / Skill Trainer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Job-Ready Skills Course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YouTube + Facebook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Certificate Course (Rs 2999)</w:t>
            </w:r>
          </w:p>
        </w:tc>
      </w:tr>
      <w:tr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Language Teacher (French/German)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Language Learning for Beginners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Instagram + Udemy</w:t>
            </w:r>
          </w:p>
        </w:tc>
        <w:tc>
          <w:tcPr>
            <w:tcW w:type="dxa" w:w="234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A1 Starter Course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FREEDOM COACHES HUB TIP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0E6655"/>
                <w:sz w:val="20"/>
                <w:szCs w:val="20"/>
              </w:rPr>
              <w:t xml:space="preserve">Find your row in this table. That is your starter niche. Launch in 30 days with just your phone and passion.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2137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D7A0"/>
                <w:sz w:val="26"/>
                <w:szCs w:val="26"/>
              </w:rPr>
              <w:t xml:space="preserve">9.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NICHE CLARITY WORKSHEET  —  Find Your Profitable Niche in 10 Minutes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600"/>
        <w:gridCol w:w="2960"/>
      </w:tblGrid>
      <w:tr>
        <w:trPr>
          <w:tblHeader/>
        </w:trPr>
        <w:tc>
          <w:tcPr>
            <w:tcW w:type="dxa" w:w="28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D21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Your Self-Discovery Question</w:t>
            </w:r>
          </w:p>
        </w:tc>
        <w:tc>
          <w:tcPr>
            <w:tcW w:type="dxa" w:w="3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D21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Your Answer (Fill This)</w:t>
            </w:r>
          </w:p>
        </w:tc>
        <w:tc>
          <w:tcPr>
            <w:tcW w:type="dxa" w:w="296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0D21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Why It Matters for Your Niche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 subject/topic do I know deeply?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Expertise builds credibility &amp; trust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Who is my ideal student (age / level)?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Clarity helps you attract the right student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 specific problem do I solve for them?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Problem = your niche entry point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 result can I help them achieve?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Result = your biggest selling point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How do I want to teach (online/offline)?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Method = your business model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 makes my teaching style different?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Difference = your personal brand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 income do I want per month?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Rs 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Goal = your monetisation plan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Which platform suits me best?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Platform = your visibility channel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 is my simplest first product/offer?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First product = your income start point</w:t>
            </w:r>
          </w:p>
        </w:tc>
      </w:tr>
      <w:tr>
        <w:tc>
          <w:tcPr>
            <w:tcW w:type="dxa" w:w="28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What do students say AFTER learning from me?</w:t>
            </w:r>
          </w:p>
        </w:tc>
        <w:tc>
          <w:tcPr>
            <w:tcW w:type="dxa" w:w="360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_______________________</w:t>
            </w:r>
          </w:p>
        </w:tc>
        <w:tc>
          <w:tcPr>
            <w:tcW w:type="dxa" w:w="2960"/>
            <w:tcBorders>
              <w:top w:val="single" w:color="D5D8DC" w:sz="4"/>
              <w:left w:val="single" w:color="D5D8DC" w:sz="4"/>
              <w:bottom w:val="single" w:color="D5D8DC" w:sz="4"/>
              <w:right w:val="single" w:color="D5D8DC" w:sz="4"/>
            </w:tcBorders>
            <w:shd w:fill="F7F9F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C2833"/>
                <w:sz w:val="19"/>
                <w:szCs w:val="19"/>
              </w:rPr>
              <w:t xml:space="preserve">Testimonial = your marketing story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6"/>
                <w:szCs w:val="26"/>
              </w:rPr>
              <w:t xml:space="preserve">FREEDOM COACHES HUB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0F0EA" w:val="clear"/>
            <w:tcMar>
              <w:top w:type="dxa" w:w="80"/>
              <w:left w:type="dxa" w:w="10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0E6655"/>
                <w:sz w:val="20"/>
                <w:szCs w:val="20"/>
              </w:rPr>
              <w:t xml:space="preserve">Complete this worksheet honestly. Your answers ARE your business plan. Bring this to your coaching session with Pardhu Bandaru!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2137" w:val="clear"/>
            <w:tcMar>
              <w:top w:type="dxa" w:w="300"/>
              <w:left w:type="dxa" w:w="400"/>
              <w:bottom w:type="dxa" w:w="300"/>
              <w:right w:type="dxa" w:w="400"/>
            </w:tcMar>
          </w:tcPr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1ABC9C"/>
                <w:sz w:val="36"/>
                <w:szCs w:val="36"/>
              </w:rPr>
              <w:t xml:space="preserve">FREEDOM COACHES HUB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26"/>
                <w:szCs w:val="26"/>
              </w:rPr>
              <w:t xml:space="preserve">Founder: Pardhu Bandaru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AD7A0"/>
                <w:sz w:val="22"/>
                <w:szCs w:val="22"/>
              </w:rPr>
              <w:t xml:space="preserve">Every Teacher Has a Gift. This Blueprint Helps You Find It, Name It &amp; Profit From It.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ABC9C" w:sz="6" w:space="4"/>
      </w:pBdr>
      <w:tabs>
        <w:tab w:val="right" w:pos="9026"/>
      </w:tabs>
      <w:spacing w:after="0" w:before="100"/>
    </w:pPr>
    <w:r>
      <w:rPr>
        <w:rFonts w:ascii="Arial" w:cs="Arial" w:eastAsia="Arial" w:hAnsi="Arial"/>
        <w:color w:val="5D6D7E"/>
        <w:sz w:val="16"/>
        <w:szCs w:val="16"/>
      </w:rPr>
      <w:t xml:space="preserve">© Freedom Coaches Hub  |  Pardhu Bandaru</w:t>
    </w:r>
    <w:r>
      <w:rPr>
        <w:rFonts w:ascii="Arial" w:cs="Arial" w:eastAsia="Arial" w:hAnsi="Arial"/>
        <w:sz w:val="16"/>
        <w:szCs w:val="16"/>
      </w:rPr>
      <w:t xml:space="preserve">	</w:t>
    </w:r>
    <w:r>
      <w:rPr>
        <w:rFonts w:ascii="Arial" w:cs="Arial" w:eastAsia="Arial" w:hAnsi="Arial"/>
        <w:color w:val="5D6D7E"/>
        <w:sz w:val="16"/>
        <w:szCs w:val="16"/>
      </w:rPr>
      <w:t xml:space="preserve">Page </w:t>
    </w:r>
    <w:r>
      <w:rPr>
        <w:rFonts w:ascii="Arial" w:cs="Arial" w:eastAsia="Arial" w:hAnsi="Arial"/>
        <w:b/>
        <w:bCs/>
        <w:color w:val="0E6655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D6D7E"/>
        <w:sz w:val="16"/>
        <w:szCs w:val="16"/>
      </w:rPr>
      <w:t xml:space="preserve"> of </w:t>
    </w:r>
    <w:r>
      <w:rPr>
        <w:rFonts w:ascii="Arial" w:cs="Arial" w:eastAsia="Arial" w:hAnsi="Arial"/>
        <w:color w:val="5D6D7E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ABC9C" w:sz="8" w:space="4"/>
      </w:pBdr>
      <w:tabs>
        <w:tab w:val="right" w:pos="9026"/>
      </w:tabs>
      <w:spacing w:after="120" w:before="0"/>
    </w:pPr>
    <w:r>
      <w:rPr>
        <w:rFonts w:ascii="Arial" w:cs="Arial" w:eastAsia="Arial" w:hAnsi="Arial"/>
        <w:b/>
        <w:bCs/>
        <w:color w:val="0D2137"/>
        <w:sz w:val="20"/>
        <w:szCs w:val="20"/>
      </w:rPr>
      <w:t xml:space="preserve">FREEDOM COACHES HUB</w:t>
    </w:r>
    <w:r>
      <w:rPr>
        <w:rFonts w:ascii="Arial" w:cs="Arial" w:eastAsia="Arial" w:hAnsi="Arial"/>
        <w:i/>
        <w:iCs/>
        <w:color w:val="0E6655"/>
        <w:sz w:val="18"/>
        <w:szCs w:val="18"/>
      </w:rPr>
      <w:t xml:space="preserve">  |  Founder: Pardhu Bandaru</w:t>
    </w:r>
    <w:r>
      <w:rPr>
        <w:rFonts w:ascii="Arial" w:cs="Arial" w:eastAsia="Arial" w:hAnsi="Arial"/>
        <w:sz w:val="18"/>
        <w:szCs w:val="18"/>
      </w:rPr>
      <w:t xml:space="preserve">	</w:t>
    </w:r>
    <w:r>
      <w:rPr>
        <w:rFonts w:ascii="Arial" w:cs="Arial" w:eastAsia="Arial" w:hAnsi="Arial"/>
        <w:color w:val="5D6D7E"/>
        <w:sz w:val="17"/>
        <w:szCs w:val="17"/>
      </w:rPr>
      <w:t xml:space="preserve">NICHE CLARITY BLUEPRINT  —  TEACHER EDITION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2026-06-18T15:57:29.629Z</dcterms:created>
  <dcterms:modified xsi:type="dcterms:W3CDTF">2026-06-18T15:57:29.640Z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